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02" w:rsidRPr="006F2D02" w:rsidRDefault="006F2D02" w:rsidP="006F2D02">
      <w:pPr>
        <w:spacing w:after="240" w:line="240" w:lineRule="auto"/>
        <w:jc w:val="both"/>
        <w:rPr>
          <w:rFonts w:eastAsia="Times New Roman" w:cs="Arial"/>
          <w:lang w:val="en-US" w:eastAsia="fr-FR"/>
        </w:rPr>
      </w:pPr>
      <w:r w:rsidRPr="006F2D02">
        <w:rPr>
          <w:noProof/>
          <w:lang w:eastAsia="fr-FR"/>
        </w:rPr>
        <mc:AlternateContent>
          <mc:Choice Requires="wps">
            <w:drawing>
              <wp:inline distT="0" distB="0" distL="0" distR="0" wp14:anchorId="2BB9C802" wp14:editId="113ACA4C">
                <wp:extent cx="5760720" cy="314325"/>
                <wp:effectExtent l="0" t="0" r="11430" b="28575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D02" w:rsidRPr="006F2D02" w:rsidRDefault="006F2D02" w:rsidP="006F2D02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</w:rPr>
                            </w:pPr>
                            <w:r w:rsidRPr="006F2D02">
                              <w:rPr>
                                <w:b/>
                                <w:caps/>
                                <w:sz w:val="24"/>
                              </w:rPr>
                              <w:t>Business practices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B9C80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width:453.6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" fillcolor="#8496b0 [1951]" strokecolor="#5b9bd5 [3204]" strokeweight=".5pt">
                <v:textbox>
                  <w:txbxContent>
                    <w:p w:rsidR="006F2D02" w:rsidRPr="006F2D02" w:rsidRDefault="006F2D02" w:rsidP="006F2D02">
                      <w:pPr>
                        <w:jc w:val="center"/>
                        <w:rPr>
                          <w:b/>
                          <w:caps/>
                          <w:sz w:val="24"/>
                        </w:rPr>
                      </w:pPr>
                      <w:r w:rsidRPr="006F2D02">
                        <w:rPr>
                          <w:b/>
                          <w:caps/>
                          <w:sz w:val="24"/>
                        </w:rPr>
                        <w:t>Business practices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D02" w:rsidRDefault="006F2D02" w:rsidP="006F2D02">
      <w:pPr>
        <w:spacing w:after="120" w:line="240" w:lineRule="auto"/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Semester 1</w:t>
      </w:r>
    </w:p>
    <w:p w:rsidR="006F2D02" w:rsidRDefault="006F2D02" w:rsidP="006F2D02">
      <w:pPr>
        <w:spacing w:after="120" w:line="240" w:lineRule="auto"/>
        <w:jc w:val="both"/>
        <w:rPr>
          <w:lang w:val="en-US"/>
        </w:rPr>
      </w:pPr>
    </w:p>
    <w:p w:rsidR="006F2D02" w:rsidRPr="00CD4BC8" w:rsidRDefault="006F2D02" w:rsidP="006F2D02">
      <w:pPr>
        <w:spacing w:after="120" w:line="240" w:lineRule="auto"/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Hours &amp; learning method </w:t>
      </w:r>
    </w:p>
    <w:p w:rsidR="006F2D02" w:rsidRDefault="006F2D02" w:rsidP="006F2D02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>50h total C/TD</w:t>
      </w:r>
    </w:p>
    <w:p w:rsidR="006F2D02" w:rsidRDefault="006F2D02" w:rsidP="006F2D02">
      <w:pPr>
        <w:spacing w:after="120" w:line="240" w:lineRule="auto"/>
        <w:jc w:val="both"/>
        <w:rPr>
          <w:lang w:val="en-US"/>
        </w:rPr>
      </w:pPr>
    </w:p>
    <w:p w:rsidR="006F2D02" w:rsidRDefault="006F2D02" w:rsidP="006F2D02">
      <w:pPr>
        <w:spacing w:after="120" w:line="240" w:lineRule="auto"/>
        <w:jc w:val="both"/>
        <w:rPr>
          <w:b/>
          <w:sz w:val="24"/>
          <w:szCs w:val="24"/>
          <w:u w:val="single"/>
          <w:lang w:val="en-US"/>
        </w:rPr>
      </w:pPr>
      <w:r w:rsidRPr="00824AB7">
        <w:rPr>
          <w:b/>
          <w:sz w:val="24"/>
          <w:szCs w:val="24"/>
          <w:u w:val="single"/>
          <w:lang w:val="en-US"/>
        </w:rPr>
        <w:t>Assessment</w:t>
      </w:r>
    </w:p>
    <w:p w:rsidR="006F2D02" w:rsidRDefault="006F2D02" w:rsidP="006F2D02">
      <w:pPr>
        <w:spacing w:after="120" w:line="240" w:lineRule="auto"/>
        <w:jc w:val="both"/>
        <w:rPr>
          <w:lang w:val="en-US"/>
        </w:rPr>
      </w:pPr>
      <w:proofErr w:type="gramStart"/>
      <w:r>
        <w:rPr>
          <w:lang w:val="en-US"/>
        </w:rPr>
        <w:t>50</w:t>
      </w:r>
      <w:r w:rsidRPr="00824AB7">
        <w:rPr>
          <w:lang w:val="en-US"/>
        </w:rPr>
        <w:t>%</w:t>
      </w:r>
      <w:proofErr w:type="gramEnd"/>
      <w:r w:rsidRPr="00824AB7">
        <w:rPr>
          <w:lang w:val="en-US"/>
        </w:rPr>
        <w:t xml:space="preserve"> CC</w:t>
      </w:r>
    </w:p>
    <w:p w:rsidR="006F2D02" w:rsidRDefault="006F2D02" w:rsidP="006F2D02">
      <w:pPr>
        <w:spacing w:after="120" w:line="240" w:lineRule="auto"/>
        <w:jc w:val="both"/>
        <w:rPr>
          <w:lang w:val="en-US"/>
        </w:rPr>
      </w:pPr>
      <w:proofErr w:type="gramStart"/>
      <w:r>
        <w:rPr>
          <w:lang w:val="en-US"/>
        </w:rPr>
        <w:t>5</w:t>
      </w:r>
      <w:r w:rsidRPr="00824AB7">
        <w:rPr>
          <w:lang w:val="en-US"/>
        </w:rPr>
        <w:t>0%</w:t>
      </w:r>
      <w:proofErr w:type="gramEnd"/>
      <w:r w:rsidRPr="00824AB7">
        <w:rPr>
          <w:lang w:val="en-US"/>
        </w:rPr>
        <w:t xml:space="preserve"> Exam</w:t>
      </w:r>
    </w:p>
    <w:p w:rsidR="006F2D02" w:rsidRDefault="006F2D02" w:rsidP="006F2D02">
      <w:pPr>
        <w:spacing w:after="120" w:line="240" w:lineRule="auto"/>
        <w:jc w:val="both"/>
        <w:rPr>
          <w:lang w:val="en-US"/>
        </w:rPr>
      </w:pPr>
    </w:p>
    <w:p w:rsidR="006F2D02" w:rsidRPr="004E784A" w:rsidRDefault="006F2D02" w:rsidP="006F2D02">
      <w:pPr>
        <w:spacing w:after="120" w:line="240" w:lineRule="auto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4E784A">
        <w:rPr>
          <w:b/>
          <w:sz w:val="24"/>
          <w:szCs w:val="24"/>
          <w:u w:val="single"/>
          <w:lang w:val="en-US"/>
        </w:rPr>
        <w:t>Unité</w:t>
      </w:r>
      <w:proofErr w:type="spellEnd"/>
      <w:r w:rsidRPr="004E784A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4E784A">
        <w:rPr>
          <w:b/>
          <w:sz w:val="24"/>
          <w:szCs w:val="24"/>
          <w:u w:val="single"/>
          <w:lang w:val="en-US"/>
        </w:rPr>
        <w:t>d’Enseignement</w:t>
      </w:r>
      <w:proofErr w:type="spellEnd"/>
      <w:r w:rsidRPr="004E784A">
        <w:rPr>
          <w:b/>
          <w:sz w:val="24"/>
          <w:szCs w:val="24"/>
          <w:u w:val="single"/>
          <w:lang w:val="en-US"/>
        </w:rPr>
        <w:t xml:space="preserve"> (UE) and ECTS credits</w:t>
      </w:r>
    </w:p>
    <w:p w:rsidR="006F2D02" w:rsidRDefault="006F2D02" w:rsidP="006F2D02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>UE: OME</w:t>
      </w:r>
    </w:p>
    <w:p w:rsidR="006F2D02" w:rsidRDefault="006F2D02" w:rsidP="006F2D02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Module: </w:t>
      </w:r>
      <w:proofErr w:type="gramStart"/>
      <w:r>
        <w:rPr>
          <w:lang w:val="en-US"/>
        </w:rPr>
        <w:t>4</w:t>
      </w:r>
      <w:proofErr w:type="gramEnd"/>
      <w:r>
        <w:rPr>
          <w:lang w:val="en-US"/>
        </w:rPr>
        <w:t xml:space="preserve"> ECTS </w:t>
      </w:r>
    </w:p>
    <w:p w:rsidR="002B5DF4" w:rsidRDefault="002B5DF4" w:rsidP="006F2D02">
      <w:pPr>
        <w:spacing w:after="240" w:line="240" w:lineRule="auto"/>
        <w:jc w:val="both"/>
        <w:rPr>
          <w:rFonts w:eastAsia="Times New Roman" w:cs="Arial"/>
          <w:b/>
          <w:sz w:val="26"/>
          <w:szCs w:val="26"/>
          <w:u w:val="single"/>
          <w:lang w:val="en-US" w:eastAsia="fr-FR"/>
        </w:rPr>
      </w:pPr>
    </w:p>
    <w:p w:rsidR="006F2D02" w:rsidRPr="008A246C" w:rsidRDefault="006F2D02" w:rsidP="006F2D02">
      <w:pPr>
        <w:spacing w:after="240" w:line="240" w:lineRule="auto"/>
        <w:jc w:val="both"/>
        <w:rPr>
          <w:b/>
          <w:sz w:val="24"/>
          <w:szCs w:val="24"/>
          <w:u w:val="single"/>
          <w:lang w:val="en-US"/>
        </w:rPr>
      </w:pPr>
      <w:r w:rsidRPr="008A246C">
        <w:rPr>
          <w:b/>
          <w:sz w:val="24"/>
          <w:szCs w:val="24"/>
          <w:u w:val="single"/>
          <w:lang w:val="en-US"/>
        </w:rPr>
        <w:t>Aims and summary</w:t>
      </w:r>
    </w:p>
    <w:p w:rsidR="002B5DF4" w:rsidRPr="00047D2A" w:rsidRDefault="002B5DF4" w:rsidP="002B5DF4">
      <w:pPr>
        <w:pStyle w:val="Paragraphedeliste"/>
        <w:numPr>
          <w:ilvl w:val="0"/>
          <w:numId w:val="4"/>
        </w:numPr>
        <w:spacing w:line="240" w:lineRule="auto"/>
        <w:rPr>
          <w:rFonts w:eastAsia="Times New Roman" w:cs="Arial"/>
          <w:lang w:val="en-US" w:eastAsia="fr-FR"/>
        </w:rPr>
      </w:pPr>
      <w:r>
        <w:rPr>
          <w:rFonts w:eastAsia="Times New Roman" w:cs="Arial"/>
          <w:lang w:val="en-US" w:eastAsia="fr-FR"/>
        </w:rPr>
        <w:t>Raising a</w:t>
      </w:r>
      <w:r w:rsidRPr="00047D2A">
        <w:rPr>
          <w:rFonts w:eastAsia="Times New Roman" w:cs="Arial"/>
          <w:lang w:val="en-US" w:eastAsia="fr-FR"/>
        </w:rPr>
        <w:t xml:space="preserve">wareness over important legal issues (contract, </w:t>
      </w:r>
      <w:proofErr w:type="spellStart"/>
      <w:r w:rsidRPr="00047D2A">
        <w:rPr>
          <w:rFonts w:eastAsia="Times New Roman" w:cs="Arial"/>
          <w:lang w:val="en-US" w:eastAsia="fr-FR"/>
        </w:rPr>
        <w:t>labour</w:t>
      </w:r>
      <w:proofErr w:type="spellEnd"/>
      <w:r w:rsidRPr="00047D2A">
        <w:rPr>
          <w:rFonts w:eastAsia="Times New Roman" w:cs="Arial"/>
          <w:lang w:val="en-US" w:eastAsia="fr-FR"/>
        </w:rPr>
        <w:t xml:space="preserve"> law) raised in the context of business practices</w:t>
      </w:r>
    </w:p>
    <w:p w:rsidR="002B5DF4" w:rsidRDefault="002B5DF4" w:rsidP="002B5DF4">
      <w:pPr>
        <w:pStyle w:val="Paragraphedeliste"/>
        <w:numPr>
          <w:ilvl w:val="0"/>
          <w:numId w:val="4"/>
        </w:numPr>
        <w:spacing w:line="240" w:lineRule="auto"/>
        <w:rPr>
          <w:rFonts w:eastAsia="Times New Roman" w:cs="Arial"/>
          <w:lang w:val="en-US" w:eastAsia="fr-FR"/>
        </w:rPr>
      </w:pPr>
      <w:r>
        <w:rPr>
          <w:rFonts w:eastAsia="Times New Roman" w:cs="Arial"/>
          <w:lang w:val="en-US" w:eastAsia="fr-FR"/>
        </w:rPr>
        <w:t>Raising awareness over the risks of doing business internationally</w:t>
      </w:r>
    </w:p>
    <w:p w:rsidR="002B5DF4" w:rsidRDefault="002B5DF4" w:rsidP="002B5DF4">
      <w:pPr>
        <w:pStyle w:val="Paragraphedeliste"/>
        <w:numPr>
          <w:ilvl w:val="0"/>
          <w:numId w:val="4"/>
        </w:numPr>
        <w:spacing w:line="240" w:lineRule="auto"/>
        <w:rPr>
          <w:rFonts w:eastAsia="Times New Roman" w:cs="Arial"/>
          <w:lang w:val="en-US" w:eastAsia="fr-FR"/>
        </w:rPr>
      </w:pPr>
      <w:r>
        <w:rPr>
          <w:rFonts w:eastAsia="Times New Roman" w:cs="Arial"/>
          <w:lang w:val="en-US" w:eastAsia="fr-FR"/>
        </w:rPr>
        <w:t>Understanding the importance of quality</w:t>
      </w:r>
    </w:p>
    <w:p w:rsidR="002B5DF4" w:rsidRPr="002B5DF4" w:rsidRDefault="002B5DF4" w:rsidP="002B5DF4">
      <w:pPr>
        <w:pStyle w:val="Paragraphedeliste"/>
        <w:numPr>
          <w:ilvl w:val="0"/>
          <w:numId w:val="4"/>
        </w:numPr>
        <w:spacing w:line="240" w:lineRule="auto"/>
        <w:rPr>
          <w:rFonts w:eastAsia="Times New Roman" w:cs="Arial"/>
          <w:lang w:val="en-US" w:eastAsia="fr-FR"/>
        </w:rPr>
      </w:pPr>
      <w:r>
        <w:rPr>
          <w:rFonts w:eastAsia="Times New Roman" w:cs="Arial"/>
          <w:lang w:val="en-US" w:eastAsia="fr-FR"/>
        </w:rPr>
        <w:t>Introducing the basis of business finance and taxation</w:t>
      </w:r>
    </w:p>
    <w:p w:rsidR="002B5DF4" w:rsidRPr="002B5DF4" w:rsidRDefault="002B5DF4" w:rsidP="002B5DF4">
      <w:pPr>
        <w:spacing w:after="240" w:line="240" w:lineRule="auto"/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Learning outcomes</w:t>
      </w:r>
    </w:p>
    <w:p w:rsidR="006F2D02" w:rsidRDefault="002B5DF4" w:rsidP="002B5DF4">
      <w:pPr>
        <w:pStyle w:val="Paragraphedeliste"/>
        <w:numPr>
          <w:ilvl w:val="0"/>
          <w:numId w:val="7"/>
        </w:numPr>
        <w:spacing w:before="240" w:after="240" w:line="240" w:lineRule="auto"/>
        <w:jc w:val="both"/>
        <w:rPr>
          <w:rFonts w:ascii="Calibri" w:eastAsia="Times New Roman" w:hAnsi="Calibri" w:cs="Times New Roman"/>
          <w:color w:val="000000"/>
          <w:lang w:val="en-US" w:eastAsia="fr-FR"/>
        </w:rPr>
      </w:pPr>
      <w:r>
        <w:rPr>
          <w:rFonts w:ascii="Calibri" w:eastAsia="Times New Roman" w:hAnsi="Calibri" w:cs="Times New Roman"/>
          <w:color w:val="000000"/>
          <w:lang w:val="en-US" w:eastAsia="fr-FR"/>
        </w:rPr>
        <w:t>Formation of valid contracts</w:t>
      </w:r>
    </w:p>
    <w:p w:rsidR="002B5DF4" w:rsidRDefault="002B5DF4" w:rsidP="002B5DF4">
      <w:pPr>
        <w:pStyle w:val="Paragraphedeliste"/>
        <w:numPr>
          <w:ilvl w:val="0"/>
          <w:numId w:val="7"/>
        </w:numPr>
        <w:spacing w:before="240" w:after="240" w:line="240" w:lineRule="auto"/>
        <w:jc w:val="both"/>
        <w:rPr>
          <w:rFonts w:ascii="Calibri" w:eastAsia="Times New Roman" w:hAnsi="Calibri" w:cs="Times New Roman"/>
          <w:color w:val="000000"/>
          <w:lang w:val="en-US" w:eastAsia="fr-FR"/>
        </w:rPr>
      </w:pPr>
      <w:proofErr w:type="spellStart"/>
      <w:r>
        <w:rPr>
          <w:rFonts w:ascii="Calibri" w:eastAsia="Times New Roman" w:hAnsi="Calibri" w:cs="Times New Roman"/>
          <w:color w:val="000000"/>
          <w:lang w:val="en-US" w:eastAsia="fr-FR"/>
        </w:rPr>
        <w:t>Labour</w:t>
      </w:r>
      <w:proofErr w:type="spellEnd"/>
      <w:r>
        <w:rPr>
          <w:rFonts w:ascii="Calibri" w:eastAsia="Times New Roman" w:hAnsi="Calibri" w:cs="Times New Roman"/>
          <w:color w:val="000000"/>
          <w:lang w:val="en-US" w:eastAsia="fr-FR"/>
        </w:rPr>
        <w:t xml:space="preserve"> law rules in formation, execution and termination of employment contracts</w:t>
      </w:r>
    </w:p>
    <w:p w:rsidR="002B5DF4" w:rsidRDefault="002B5DF4" w:rsidP="002B5DF4">
      <w:pPr>
        <w:pStyle w:val="Paragraphedeliste"/>
        <w:numPr>
          <w:ilvl w:val="0"/>
          <w:numId w:val="7"/>
        </w:numPr>
        <w:spacing w:before="240" w:after="240" w:line="240" w:lineRule="auto"/>
        <w:jc w:val="both"/>
        <w:rPr>
          <w:rFonts w:ascii="Calibri" w:eastAsia="Times New Roman" w:hAnsi="Calibri" w:cs="Times New Roman"/>
          <w:color w:val="000000"/>
          <w:lang w:val="en-US" w:eastAsia="fr-FR"/>
        </w:rPr>
      </w:pPr>
      <w:r>
        <w:rPr>
          <w:rFonts w:ascii="Calibri" w:eastAsia="Times New Roman" w:hAnsi="Calibri" w:cs="Times New Roman"/>
          <w:color w:val="000000"/>
          <w:lang w:val="en-US" w:eastAsia="fr-FR"/>
        </w:rPr>
        <w:t>International development and risk management</w:t>
      </w:r>
    </w:p>
    <w:p w:rsidR="002B5DF4" w:rsidRDefault="002B5DF4" w:rsidP="002B5DF4">
      <w:pPr>
        <w:pStyle w:val="Paragraphedeliste"/>
        <w:numPr>
          <w:ilvl w:val="0"/>
          <w:numId w:val="7"/>
        </w:numPr>
        <w:spacing w:before="240" w:after="240" w:line="240" w:lineRule="auto"/>
        <w:jc w:val="both"/>
        <w:rPr>
          <w:rFonts w:ascii="Calibri" w:eastAsia="Times New Roman" w:hAnsi="Calibri" w:cs="Times New Roman"/>
          <w:color w:val="000000"/>
          <w:lang w:val="en-US" w:eastAsia="fr-FR"/>
        </w:rPr>
      </w:pPr>
      <w:r>
        <w:rPr>
          <w:rFonts w:ascii="Calibri" w:eastAsia="Times New Roman" w:hAnsi="Calibri" w:cs="Times New Roman"/>
          <w:color w:val="000000"/>
          <w:lang w:val="en-US" w:eastAsia="fr-FR"/>
        </w:rPr>
        <w:t xml:space="preserve">Quality </w:t>
      </w:r>
      <w:proofErr w:type="spellStart"/>
      <w:r>
        <w:rPr>
          <w:rFonts w:ascii="Calibri" w:eastAsia="Times New Roman" w:hAnsi="Calibri" w:cs="Times New Roman"/>
          <w:color w:val="000000"/>
          <w:lang w:val="en-US" w:eastAsia="fr-FR"/>
        </w:rPr>
        <w:t>mecanisms</w:t>
      </w:r>
      <w:proofErr w:type="spellEnd"/>
      <w:r>
        <w:rPr>
          <w:rFonts w:ascii="Calibri" w:eastAsia="Times New Roman" w:hAnsi="Calibri" w:cs="Times New Roman"/>
          <w:color w:val="000000"/>
          <w:lang w:val="en-US" w:eastAsia="fr-FR"/>
        </w:rPr>
        <w:t xml:space="preserve"> and norms</w:t>
      </w:r>
    </w:p>
    <w:p w:rsidR="002B5DF4" w:rsidRPr="002B5DF4" w:rsidRDefault="002B5DF4" w:rsidP="002B5DF4">
      <w:pPr>
        <w:pStyle w:val="Paragraphedeliste"/>
        <w:numPr>
          <w:ilvl w:val="0"/>
          <w:numId w:val="7"/>
        </w:numPr>
        <w:spacing w:before="240" w:after="240" w:line="240" w:lineRule="auto"/>
        <w:jc w:val="both"/>
        <w:rPr>
          <w:rFonts w:ascii="Calibri" w:eastAsia="Times New Roman" w:hAnsi="Calibri" w:cs="Times New Roman"/>
          <w:color w:val="000000"/>
          <w:lang w:val="en-US" w:eastAsia="fr-FR"/>
        </w:rPr>
      </w:pPr>
      <w:r>
        <w:rPr>
          <w:rFonts w:ascii="Calibri" w:eastAsia="Times New Roman" w:hAnsi="Calibri" w:cs="Times New Roman"/>
          <w:color w:val="000000"/>
          <w:lang w:val="en-US" w:eastAsia="fr-FR"/>
        </w:rPr>
        <w:t xml:space="preserve">Basic knowledge over business finance and taxation </w:t>
      </w:r>
    </w:p>
    <w:p w:rsidR="006F2D02" w:rsidRPr="008A246C" w:rsidRDefault="006F2D02" w:rsidP="006F2D02">
      <w:pPr>
        <w:spacing w:after="240" w:line="240" w:lineRule="auto"/>
        <w:jc w:val="both"/>
        <w:rPr>
          <w:b/>
          <w:sz w:val="24"/>
          <w:szCs w:val="24"/>
          <w:u w:val="single"/>
          <w:lang w:val="en-US"/>
        </w:rPr>
      </w:pPr>
      <w:r w:rsidRPr="008A246C">
        <w:rPr>
          <w:b/>
          <w:sz w:val="24"/>
          <w:szCs w:val="24"/>
          <w:u w:val="single"/>
          <w:lang w:val="en-US"/>
        </w:rPr>
        <w:t>Indicative content</w:t>
      </w:r>
    </w:p>
    <w:tbl>
      <w:tblPr>
        <w:tblStyle w:val="Grilledutableau"/>
        <w:tblW w:w="9313" w:type="dxa"/>
        <w:tblLook w:val="04A0" w:firstRow="1" w:lastRow="0" w:firstColumn="1" w:lastColumn="0" w:noHBand="0" w:noVBand="1"/>
      </w:tblPr>
      <w:tblGrid>
        <w:gridCol w:w="3142"/>
        <w:gridCol w:w="6171"/>
      </w:tblGrid>
      <w:tr w:rsidR="006F2D02" w:rsidRPr="00B13610" w:rsidTr="00664385">
        <w:tc>
          <w:tcPr>
            <w:tcW w:w="3142" w:type="dxa"/>
          </w:tcPr>
          <w:p w:rsidR="006F2D02" w:rsidRPr="00B13610" w:rsidRDefault="006804B7" w:rsidP="00664385">
            <w:pPr>
              <w:spacing w:after="240"/>
              <w:jc w:val="both"/>
              <w:rPr>
                <w:rFonts w:eastAsia="Times New Roman" w:cs="Arial"/>
                <w:lang w:val="en-US" w:eastAsia="fr-FR"/>
              </w:rPr>
            </w:pPr>
            <w:r>
              <w:rPr>
                <w:b/>
              </w:rPr>
              <w:t>Business and Law (Introduction)</w:t>
            </w:r>
          </w:p>
        </w:tc>
        <w:tc>
          <w:tcPr>
            <w:tcW w:w="6171" w:type="dxa"/>
          </w:tcPr>
          <w:p w:rsidR="006804B7" w:rsidRDefault="006804B7" w:rsidP="006804B7">
            <w:pPr>
              <w:pStyle w:val="Sansinterligne"/>
              <w:numPr>
                <w:ilvl w:val="0"/>
                <w:numId w:val="3"/>
              </w:numPr>
            </w:pPr>
            <w:r>
              <w:t>The nature and sources of law</w:t>
            </w:r>
          </w:p>
          <w:p w:rsidR="006804B7" w:rsidRDefault="006804B7" w:rsidP="006804B7">
            <w:pPr>
              <w:pStyle w:val="Sansinterligne"/>
              <w:ind w:left="360"/>
            </w:pPr>
            <w:r>
              <w:t xml:space="preserve">Special reference to: </w:t>
            </w:r>
          </w:p>
          <w:p w:rsidR="006F2D02" w:rsidRDefault="006804B7" w:rsidP="006804B7">
            <w:pPr>
              <w:pStyle w:val="Sansinterligne"/>
              <w:numPr>
                <w:ilvl w:val="0"/>
                <w:numId w:val="3"/>
              </w:numPr>
            </w:pPr>
            <w:r>
              <w:t>Public versus Private Law</w:t>
            </w:r>
          </w:p>
          <w:p w:rsidR="006804B7" w:rsidRDefault="006804B7" w:rsidP="006804B7">
            <w:pPr>
              <w:pStyle w:val="Sansinterligne"/>
              <w:numPr>
                <w:ilvl w:val="0"/>
                <w:numId w:val="3"/>
              </w:numPr>
            </w:pPr>
            <w:r>
              <w:t>Domestic versus International Law</w:t>
            </w:r>
            <w:bookmarkStart w:id="0" w:name="_GoBack"/>
            <w:bookmarkEnd w:id="0"/>
          </w:p>
          <w:p w:rsidR="006804B7" w:rsidRDefault="006804B7" w:rsidP="006804B7">
            <w:pPr>
              <w:pStyle w:val="Sansinterligne"/>
              <w:numPr>
                <w:ilvl w:val="0"/>
                <w:numId w:val="3"/>
              </w:numPr>
            </w:pPr>
            <w:r>
              <w:t>Civil versus Criminal Law</w:t>
            </w:r>
          </w:p>
          <w:p w:rsidR="006804B7" w:rsidRDefault="006804B7" w:rsidP="006804B7">
            <w:pPr>
              <w:pStyle w:val="Sansinterligne"/>
              <w:numPr>
                <w:ilvl w:val="0"/>
                <w:numId w:val="3"/>
              </w:numPr>
            </w:pPr>
            <w:r>
              <w:t>The organization of Justice in France</w:t>
            </w:r>
          </w:p>
          <w:p w:rsidR="006804B7" w:rsidRPr="00C470F8" w:rsidRDefault="006804B7" w:rsidP="006804B7">
            <w:pPr>
              <w:pStyle w:val="Sansinterligne"/>
              <w:ind w:left="720"/>
            </w:pPr>
          </w:p>
        </w:tc>
      </w:tr>
      <w:tr w:rsidR="006F2D02" w:rsidRPr="00B13610" w:rsidTr="00664385">
        <w:tc>
          <w:tcPr>
            <w:tcW w:w="3142" w:type="dxa"/>
          </w:tcPr>
          <w:p w:rsidR="006F2D02" w:rsidRDefault="006804B7" w:rsidP="00D141FF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t>Business and Law (</w:t>
            </w:r>
            <w:r w:rsidR="00D141FF">
              <w:rPr>
                <w:b/>
              </w:rPr>
              <w:t xml:space="preserve">The essential of French Contrat </w:t>
            </w:r>
            <w:proofErr w:type="spellStart"/>
            <w:r w:rsidR="00D141FF">
              <w:rPr>
                <w:b/>
              </w:rPr>
              <w:t>law</w:t>
            </w:r>
            <w:proofErr w:type="spellEnd"/>
            <w:r w:rsidR="00D141FF">
              <w:rPr>
                <w:b/>
              </w:rPr>
              <w:t>)</w:t>
            </w:r>
          </w:p>
        </w:tc>
        <w:tc>
          <w:tcPr>
            <w:tcW w:w="6171" w:type="dxa"/>
          </w:tcPr>
          <w:p w:rsidR="001143AC" w:rsidRDefault="00D141FF" w:rsidP="00D141FF">
            <w:pPr>
              <w:pStyle w:val="Sansinterligne"/>
              <w:numPr>
                <w:ilvl w:val="0"/>
                <w:numId w:val="8"/>
              </w:numPr>
            </w:pPr>
            <w:r>
              <w:t>The formation of a</w:t>
            </w:r>
            <w:r w:rsidR="001143AC">
              <w:t xml:space="preserve"> </w:t>
            </w:r>
            <w:r>
              <w:t>valid contract</w:t>
            </w:r>
          </w:p>
          <w:p w:rsidR="001143AC" w:rsidRDefault="00D141FF" w:rsidP="00D141FF">
            <w:pPr>
              <w:pStyle w:val="Sansinterligne"/>
              <w:numPr>
                <w:ilvl w:val="0"/>
                <w:numId w:val="3"/>
              </w:numPr>
            </w:pPr>
            <w:r>
              <w:t>Breach of contract</w:t>
            </w:r>
          </w:p>
          <w:p w:rsidR="00D141FF" w:rsidRDefault="00D141FF" w:rsidP="00D141FF">
            <w:pPr>
              <w:pStyle w:val="Sansinterligne"/>
              <w:numPr>
                <w:ilvl w:val="0"/>
                <w:numId w:val="3"/>
              </w:numPr>
            </w:pPr>
            <w:r>
              <w:t>Contract termination</w:t>
            </w:r>
          </w:p>
        </w:tc>
      </w:tr>
      <w:tr w:rsidR="006F2D02" w:rsidRPr="00B13610" w:rsidTr="00664385">
        <w:tc>
          <w:tcPr>
            <w:tcW w:w="3142" w:type="dxa"/>
          </w:tcPr>
          <w:p w:rsidR="006F2D02" w:rsidRDefault="006804B7" w:rsidP="00664385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Business and Law (French labour </w:t>
            </w:r>
            <w:proofErr w:type="spellStart"/>
            <w:r>
              <w:rPr>
                <w:b/>
              </w:rPr>
              <w:t>law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171" w:type="dxa"/>
          </w:tcPr>
          <w:p w:rsidR="006F2D02" w:rsidRDefault="001143AC" w:rsidP="006804B7">
            <w:pPr>
              <w:pStyle w:val="Sansinterligne"/>
              <w:numPr>
                <w:ilvl w:val="0"/>
                <w:numId w:val="3"/>
              </w:numPr>
            </w:pPr>
            <w:r>
              <w:t>The 3 constitutive elements of an employment relation</w:t>
            </w:r>
          </w:p>
          <w:p w:rsidR="001143AC" w:rsidRDefault="001143AC" w:rsidP="006804B7">
            <w:pPr>
              <w:pStyle w:val="Sansinterligne"/>
              <w:numPr>
                <w:ilvl w:val="0"/>
                <w:numId w:val="3"/>
              </w:numPr>
            </w:pPr>
            <w:r>
              <w:t xml:space="preserve">Sources of </w:t>
            </w:r>
            <w:proofErr w:type="spellStart"/>
            <w:r>
              <w:t>labour</w:t>
            </w:r>
            <w:proofErr w:type="spellEnd"/>
            <w:r>
              <w:t xml:space="preserve"> law</w:t>
            </w:r>
          </w:p>
          <w:p w:rsidR="001143AC" w:rsidRDefault="001143AC" w:rsidP="006804B7">
            <w:pPr>
              <w:pStyle w:val="Sansinterligne"/>
              <w:numPr>
                <w:ilvl w:val="0"/>
                <w:numId w:val="3"/>
              </w:numPr>
            </w:pPr>
            <w:r>
              <w:t xml:space="preserve">The </w:t>
            </w:r>
            <w:proofErr w:type="spellStart"/>
            <w:r>
              <w:t>negociation</w:t>
            </w:r>
            <w:proofErr w:type="spellEnd"/>
            <w:r>
              <w:t xml:space="preserve"> (including job interview obligations) and formation of the employment contract</w:t>
            </w:r>
          </w:p>
          <w:p w:rsidR="001143AC" w:rsidRDefault="001143AC" w:rsidP="006804B7">
            <w:pPr>
              <w:pStyle w:val="Sansinterligne"/>
              <w:numPr>
                <w:ilvl w:val="0"/>
                <w:numId w:val="3"/>
              </w:numPr>
            </w:pPr>
            <w:r>
              <w:t>The execution of the employment contract</w:t>
            </w:r>
          </w:p>
          <w:p w:rsidR="001143AC" w:rsidRDefault="001143AC" w:rsidP="006804B7">
            <w:pPr>
              <w:pStyle w:val="Sansinterligne"/>
              <w:numPr>
                <w:ilvl w:val="0"/>
                <w:numId w:val="3"/>
              </w:numPr>
            </w:pPr>
            <w:r>
              <w:t>The termination of the employment contract</w:t>
            </w:r>
          </w:p>
        </w:tc>
      </w:tr>
      <w:tr w:rsidR="006F2D02" w:rsidRPr="00B13610" w:rsidTr="00664385">
        <w:tc>
          <w:tcPr>
            <w:tcW w:w="3142" w:type="dxa"/>
          </w:tcPr>
          <w:p w:rsidR="006F2D02" w:rsidRDefault="001143AC" w:rsidP="00664385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t xml:space="preserve">International Business </w:t>
            </w:r>
            <w:proofErr w:type="spellStart"/>
            <w:r>
              <w:rPr>
                <w:b/>
              </w:rPr>
              <w:t>Development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Conflict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Resolution</w:t>
            </w:r>
            <w:proofErr w:type="spellEnd"/>
          </w:p>
        </w:tc>
        <w:tc>
          <w:tcPr>
            <w:tcW w:w="6171" w:type="dxa"/>
          </w:tcPr>
          <w:p w:rsidR="001143AC" w:rsidRDefault="001143AC" w:rsidP="006F2D02">
            <w:pPr>
              <w:pStyle w:val="Sansinterligne"/>
              <w:numPr>
                <w:ilvl w:val="0"/>
                <w:numId w:val="3"/>
              </w:numPr>
            </w:pPr>
            <w:r>
              <w:t xml:space="preserve">Forms of international business: </w:t>
            </w:r>
          </w:p>
          <w:p w:rsidR="001143AC" w:rsidRDefault="001143AC" w:rsidP="001143AC">
            <w:pPr>
              <w:pStyle w:val="Sansinterligne"/>
              <w:ind w:left="720"/>
            </w:pPr>
            <w:r>
              <w:t>-Trade: exporting &amp; importing</w:t>
            </w:r>
          </w:p>
          <w:p w:rsidR="001143AC" w:rsidRDefault="001143AC" w:rsidP="001143AC">
            <w:pPr>
              <w:pStyle w:val="Sansinterligne"/>
              <w:ind w:left="720"/>
            </w:pPr>
            <w:r>
              <w:t>-Licensing agreements on intellectual property</w:t>
            </w:r>
          </w:p>
          <w:p w:rsidR="006F2D02" w:rsidRDefault="001143AC" w:rsidP="001143AC">
            <w:pPr>
              <w:pStyle w:val="Sansinterligne"/>
              <w:ind w:left="720"/>
            </w:pPr>
            <w:r>
              <w:t xml:space="preserve">-Foreign Direct Investment: </w:t>
            </w:r>
          </w:p>
          <w:p w:rsidR="006F2D02" w:rsidRDefault="001143AC" w:rsidP="006F2D02">
            <w:pPr>
              <w:pStyle w:val="Sansinterligne"/>
              <w:numPr>
                <w:ilvl w:val="0"/>
                <w:numId w:val="3"/>
              </w:numPr>
            </w:pPr>
            <w:r>
              <w:t>Business development risk management</w:t>
            </w:r>
          </w:p>
          <w:p w:rsidR="001143AC" w:rsidRDefault="001143AC" w:rsidP="001143AC">
            <w:pPr>
              <w:pStyle w:val="Sansinterligne"/>
              <w:ind w:left="720"/>
            </w:pPr>
            <w:r>
              <w:t>-The notions (distinction) of uncertainty and risk</w:t>
            </w:r>
          </w:p>
          <w:p w:rsidR="001143AC" w:rsidRDefault="001143AC" w:rsidP="001143AC">
            <w:pPr>
              <w:pStyle w:val="Sansinterligne"/>
              <w:ind w:left="720"/>
            </w:pPr>
            <w:r>
              <w:t>-Mitigation techniques of major risks</w:t>
            </w:r>
          </w:p>
          <w:p w:rsidR="00047D2A" w:rsidRDefault="00047D2A" w:rsidP="00047D2A">
            <w:pPr>
              <w:pStyle w:val="Sansinterligne"/>
              <w:numPr>
                <w:ilvl w:val="0"/>
                <w:numId w:val="3"/>
              </w:numPr>
            </w:pPr>
            <w:r>
              <w:t>Incoterms</w:t>
            </w:r>
          </w:p>
          <w:p w:rsidR="00047D2A" w:rsidRDefault="00047D2A" w:rsidP="00047D2A">
            <w:pPr>
              <w:pStyle w:val="Sansinterligne"/>
              <w:numPr>
                <w:ilvl w:val="0"/>
                <w:numId w:val="3"/>
              </w:numPr>
            </w:pPr>
            <w:r>
              <w:t>Conflict resolution: arbitration versus litigation</w:t>
            </w:r>
          </w:p>
        </w:tc>
      </w:tr>
      <w:tr w:rsidR="006F2D02" w:rsidRPr="00B13610" w:rsidTr="00664385">
        <w:tc>
          <w:tcPr>
            <w:tcW w:w="3142" w:type="dxa"/>
          </w:tcPr>
          <w:p w:rsidR="006F2D02" w:rsidRPr="00047D2A" w:rsidRDefault="00047D2A" w:rsidP="00664385">
            <w:pPr>
              <w:spacing w:after="240"/>
              <w:jc w:val="both"/>
              <w:rPr>
                <w:b/>
                <w:lang w:val="en-GB"/>
              </w:rPr>
            </w:pPr>
            <w:r w:rsidRPr="00047D2A">
              <w:rPr>
                <w:b/>
                <w:lang w:val="en-GB"/>
              </w:rPr>
              <w:t>Quality</w:t>
            </w:r>
          </w:p>
        </w:tc>
        <w:tc>
          <w:tcPr>
            <w:tcW w:w="6171" w:type="dxa"/>
          </w:tcPr>
          <w:p w:rsidR="00047D2A" w:rsidRPr="00047D2A" w:rsidRDefault="00047D2A" w:rsidP="00047D2A">
            <w:pPr>
              <w:pStyle w:val="Sansinterligne"/>
              <w:numPr>
                <w:ilvl w:val="0"/>
                <w:numId w:val="3"/>
              </w:numPr>
              <w:rPr>
                <w:lang w:val="fr-FR"/>
              </w:rPr>
            </w:pPr>
            <w:r w:rsidRPr="00047D2A">
              <w:rPr>
                <w:lang w:val="fr-FR"/>
              </w:rPr>
              <w:t xml:space="preserve">The concepts of </w:t>
            </w:r>
            <w:proofErr w:type="spellStart"/>
            <w:r w:rsidRPr="00047D2A">
              <w:rPr>
                <w:lang w:val="fr-FR"/>
              </w:rPr>
              <w:t>quality</w:t>
            </w:r>
            <w:proofErr w:type="spellEnd"/>
            <w:r w:rsidRPr="00047D2A">
              <w:rPr>
                <w:lang w:val="fr-FR"/>
              </w:rPr>
              <w:t xml:space="preserve"> management and </w:t>
            </w:r>
            <w:proofErr w:type="spellStart"/>
            <w:r w:rsidRPr="00047D2A">
              <w:rPr>
                <w:lang w:val="fr-FR"/>
              </w:rPr>
              <w:t>quality</w:t>
            </w:r>
            <w:proofErr w:type="spellEnd"/>
            <w:r w:rsidRPr="00047D2A">
              <w:rPr>
                <w:lang w:val="fr-FR"/>
              </w:rPr>
              <w:t xml:space="preserve"> control</w:t>
            </w:r>
          </w:p>
          <w:p w:rsidR="00047D2A" w:rsidRPr="00047D2A" w:rsidRDefault="00047D2A" w:rsidP="00047D2A">
            <w:pPr>
              <w:pStyle w:val="Sansinterligne"/>
              <w:numPr>
                <w:ilvl w:val="0"/>
                <w:numId w:val="3"/>
              </w:numPr>
              <w:rPr>
                <w:lang w:val="fr-FR"/>
              </w:rPr>
            </w:pPr>
            <w:r w:rsidRPr="00047D2A">
              <w:rPr>
                <w:lang w:val="fr-FR"/>
              </w:rPr>
              <w:t xml:space="preserve">The </w:t>
            </w:r>
            <w:proofErr w:type="spellStart"/>
            <w:r w:rsidRPr="00047D2A">
              <w:rPr>
                <w:lang w:val="fr-FR"/>
              </w:rPr>
              <w:t>cost</w:t>
            </w:r>
            <w:proofErr w:type="spellEnd"/>
            <w:r w:rsidRPr="00047D2A">
              <w:rPr>
                <w:lang w:val="fr-FR"/>
              </w:rPr>
              <w:t xml:space="preserve"> of </w:t>
            </w:r>
            <w:proofErr w:type="spellStart"/>
            <w:r w:rsidRPr="00047D2A">
              <w:rPr>
                <w:lang w:val="fr-FR"/>
              </w:rPr>
              <w:t>quality</w:t>
            </w:r>
            <w:proofErr w:type="spellEnd"/>
          </w:p>
          <w:p w:rsidR="006F2D02" w:rsidRPr="00047D2A" w:rsidRDefault="00047D2A" w:rsidP="00047D2A">
            <w:pPr>
              <w:pStyle w:val="Sansinterligne"/>
              <w:numPr>
                <w:ilvl w:val="0"/>
                <w:numId w:val="3"/>
              </w:numPr>
              <w:rPr>
                <w:lang w:val="fr-FR"/>
              </w:rPr>
            </w:pPr>
            <w:r w:rsidRPr="00047D2A">
              <w:rPr>
                <w:lang w:val="fr-FR"/>
              </w:rPr>
              <w:t>ISO9001</w:t>
            </w:r>
          </w:p>
        </w:tc>
      </w:tr>
      <w:tr w:rsidR="006F2D02" w:rsidRPr="00B13610" w:rsidTr="00664385">
        <w:tc>
          <w:tcPr>
            <w:tcW w:w="3142" w:type="dxa"/>
          </w:tcPr>
          <w:p w:rsidR="006F2D02" w:rsidRPr="004744DA" w:rsidRDefault="00047D2A" w:rsidP="00664385">
            <w:pPr>
              <w:spacing w:after="240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Finance &amp; Taxation</w:t>
            </w:r>
          </w:p>
        </w:tc>
        <w:tc>
          <w:tcPr>
            <w:tcW w:w="6171" w:type="dxa"/>
          </w:tcPr>
          <w:p w:rsidR="00047D2A" w:rsidRDefault="00047D2A" w:rsidP="00047D2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047D2A">
              <w:rPr>
                <w:lang w:val="en-US"/>
              </w:rPr>
              <w:t>Basics of business finance</w:t>
            </w:r>
          </w:p>
          <w:p w:rsidR="006F2D02" w:rsidRPr="00047D2A" w:rsidRDefault="00047D2A" w:rsidP="00047D2A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Basics of principles of taxation</w:t>
            </w:r>
          </w:p>
        </w:tc>
      </w:tr>
    </w:tbl>
    <w:p w:rsidR="006F2D02" w:rsidRDefault="006F2D02" w:rsidP="006F2D02">
      <w:pPr>
        <w:spacing w:after="240" w:line="240" w:lineRule="auto"/>
        <w:jc w:val="both"/>
        <w:rPr>
          <w:b/>
          <w:sz w:val="26"/>
          <w:szCs w:val="26"/>
          <w:u w:val="single"/>
          <w:lang w:val="en-US"/>
        </w:rPr>
      </w:pPr>
    </w:p>
    <w:sectPr w:rsidR="006F2D02" w:rsidSect="009C2235">
      <w:pgSz w:w="11906" w:h="16838"/>
      <w:pgMar w:top="1417" w:right="1417" w:bottom="1417" w:left="1417" w:header="708" w:footer="45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72DB"/>
    <w:multiLevelType w:val="hybridMultilevel"/>
    <w:tmpl w:val="0E5E7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4FE3"/>
    <w:multiLevelType w:val="hybridMultilevel"/>
    <w:tmpl w:val="FB6CE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7C08"/>
    <w:multiLevelType w:val="hybridMultilevel"/>
    <w:tmpl w:val="413A9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3C07"/>
    <w:multiLevelType w:val="hybridMultilevel"/>
    <w:tmpl w:val="25582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369B3"/>
    <w:multiLevelType w:val="hybridMultilevel"/>
    <w:tmpl w:val="F34C3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73819"/>
    <w:multiLevelType w:val="hybridMultilevel"/>
    <w:tmpl w:val="03B8F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87D65"/>
    <w:multiLevelType w:val="hybridMultilevel"/>
    <w:tmpl w:val="9F2AA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53977"/>
    <w:multiLevelType w:val="hybridMultilevel"/>
    <w:tmpl w:val="B3124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02"/>
    <w:rsid w:val="00047D2A"/>
    <w:rsid w:val="001143AC"/>
    <w:rsid w:val="002B5DF4"/>
    <w:rsid w:val="00371974"/>
    <w:rsid w:val="006804B7"/>
    <w:rsid w:val="006F2D02"/>
    <w:rsid w:val="008B6775"/>
    <w:rsid w:val="00A86C5F"/>
    <w:rsid w:val="00D141FF"/>
    <w:rsid w:val="00E0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C302"/>
  <w15:chartTrackingRefBased/>
  <w15:docId w15:val="{6463790A-6ABE-40BB-80EA-9691A47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0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D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F2D0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Yncréa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 VASSILIOU</dc:creator>
  <cp:keywords/>
  <dc:description/>
  <cp:lastModifiedBy>Poly VASSILIOU</cp:lastModifiedBy>
  <cp:revision>4</cp:revision>
  <dcterms:created xsi:type="dcterms:W3CDTF">2020-09-08T06:39:00Z</dcterms:created>
  <dcterms:modified xsi:type="dcterms:W3CDTF">2021-06-23T07:47:00Z</dcterms:modified>
</cp:coreProperties>
</file>